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0017E" w14:textId="452F8CC5" w:rsidR="00843A8E" w:rsidRDefault="00DF3EEA" w:rsidP="00DF3EEA">
      <w:pPr>
        <w:jc w:val="right"/>
        <w:rPr>
          <w:rFonts w:ascii="Calibri" w:hAnsi="Calibri"/>
          <w:b/>
          <w:sz w:val="52"/>
          <w:szCs w:val="52"/>
        </w:rPr>
      </w:pPr>
      <w:r>
        <w:rPr>
          <w:noProof/>
        </w:rPr>
        <w:drawing>
          <wp:inline distT="0" distB="0" distL="0" distR="0" wp14:anchorId="4C3839D5" wp14:editId="09615226">
            <wp:extent cx="914400" cy="548640"/>
            <wp:effectExtent l="0" t="0" r="0" b="3810"/>
            <wp:docPr id="1534711035"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11035" name="Imagen 1" descr="Interfaz de usuario gráfica, Texto, Aplicación, Chat o mensaje de texto&#10;&#10;Descripción generada automáticamente"/>
                    <pic:cNvPicPr>
                      <a:picLocks noChangeAspect="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14400" cy="548640"/>
                    </a:xfrm>
                    <a:prstGeom prst="rect">
                      <a:avLst/>
                    </a:prstGeom>
                    <a:noFill/>
                    <a:ln>
                      <a:noFill/>
                    </a:ln>
                  </pic:spPr>
                </pic:pic>
              </a:graphicData>
            </a:graphic>
          </wp:inline>
        </w:drawing>
      </w:r>
    </w:p>
    <w:p w14:paraId="3844E140" w14:textId="12D94351" w:rsidR="00F20688" w:rsidRDefault="00F20688" w:rsidP="00F20688">
      <w:pPr>
        <w:ind w:left="284" w:right="401"/>
        <w:jc w:val="center"/>
        <w:rPr>
          <w:rFonts w:ascii="Calibri" w:hAnsi="Calibri"/>
          <w:b/>
          <w:sz w:val="52"/>
          <w:szCs w:val="52"/>
        </w:rPr>
      </w:pPr>
      <w:r>
        <w:rPr>
          <w:rFonts w:ascii="Calibri" w:hAnsi="Calibri"/>
          <w:b/>
          <w:sz w:val="52"/>
          <w:szCs w:val="52"/>
        </w:rPr>
        <w:t xml:space="preserve">Un Rioja, en la gala Michelin </w:t>
      </w:r>
    </w:p>
    <w:p w14:paraId="45823834" w14:textId="77777777" w:rsidR="00F20688" w:rsidRDefault="00F20688" w:rsidP="00F20688">
      <w:pPr>
        <w:ind w:left="284" w:right="401"/>
        <w:jc w:val="center"/>
        <w:rPr>
          <w:rFonts w:ascii="Calibri" w:hAnsi="Calibri"/>
          <w:b/>
          <w:sz w:val="52"/>
          <w:szCs w:val="52"/>
        </w:rPr>
      </w:pPr>
      <w:r>
        <w:rPr>
          <w:rFonts w:ascii="Calibri" w:hAnsi="Calibri"/>
          <w:b/>
          <w:sz w:val="52"/>
          <w:szCs w:val="52"/>
        </w:rPr>
        <w:t>de los países nórdicos</w:t>
      </w:r>
    </w:p>
    <w:p w14:paraId="43D9771B" w14:textId="77777777" w:rsidR="00316204" w:rsidRPr="00EF67F8" w:rsidRDefault="00316204" w:rsidP="00F20688">
      <w:pPr>
        <w:ind w:left="284" w:right="401"/>
        <w:jc w:val="center"/>
        <w:rPr>
          <w:rFonts w:ascii="Calibri" w:hAnsi="Calibri"/>
          <w:b/>
          <w:sz w:val="44"/>
          <w:szCs w:val="44"/>
        </w:rPr>
      </w:pPr>
    </w:p>
    <w:p w14:paraId="30EEFF18" w14:textId="68CC86EE" w:rsidR="003C22D2" w:rsidRPr="00EF67F8" w:rsidRDefault="00843A8E" w:rsidP="003C22D2">
      <w:pPr>
        <w:tabs>
          <w:tab w:val="left" w:pos="284"/>
        </w:tabs>
        <w:ind w:left="567" w:right="401"/>
        <w:jc w:val="both"/>
        <w:rPr>
          <w:rFonts w:ascii="Calibri" w:hAnsi="Calibri" w:cs="Calibri"/>
          <w:b/>
          <w:bCs/>
          <w:sz w:val="28"/>
          <w:szCs w:val="28"/>
        </w:rPr>
      </w:pPr>
      <w:r w:rsidRPr="00EF67F8">
        <w:rPr>
          <w:rFonts w:ascii="Calibri" w:hAnsi="Calibri" w:cs="Calibri"/>
          <w:b/>
          <w:bCs/>
          <w:sz w:val="28"/>
          <w:szCs w:val="28"/>
        </w:rPr>
        <w:t xml:space="preserve">Rioja Alavesa, </w:t>
      </w:r>
      <w:r w:rsidR="008E1DED" w:rsidRPr="00EF67F8">
        <w:rPr>
          <w:rFonts w:ascii="Calibri" w:hAnsi="Calibri" w:cs="Calibri"/>
          <w:b/>
          <w:bCs/>
          <w:sz w:val="28"/>
          <w:szCs w:val="28"/>
        </w:rPr>
        <w:t>mayo</w:t>
      </w:r>
      <w:r w:rsidRPr="00EF67F8">
        <w:rPr>
          <w:rFonts w:ascii="Calibri" w:hAnsi="Calibri" w:cs="Calibri"/>
          <w:b/>
          <w:bCs/>
          <w:sz w:val="28"/>
          <w:szCs w:val="28"/>
        </w:rPr>
        <w:t xml:space="preserve"> 2024. </w:t>
      </w:r>
      <w:r w:rsidR="003C22D2" w:rsidRPr="00EF67F8">
        <w:rPr>
          <w:rFonts w:ascii="Calibri" w:hAnsi="Calibri" w:cs="Calibri"/>
          <w:b/>
          <w:bCs/>
          <w:sz w:val="28"/>
          <w:szCs w:val="28"/>
        </w:rPr>
        <w:t xml:space="preserve">Bodegas Izadi, de la DOCa Rioja, se convirtió </w:t>
      </w:r>
      <w:r w:rsidR="00BE1BA9" w:rsidRPr="00EF67F8">
        <w:rPr>
          <w:rFonts w:ascii="Calibri" w:hAnsi="Calibri" w:cs="Calibri"/>
          <w:b/>
          <w:bCs/>
          <w:sz w:val="28"/>
          <w:szCs w:val="28"/>
        </w:rPr>
        <w:t xml:space="preserve">ayer </w:t>
      </w:r>
      <w:r w:rsidR="003C22D2" w:rsidRPr="00EF67F8">
        <w:rPr>
          <w:rFonts w:ascii="Calibri" w:hAnsi="Calibri" w:cs="Calibri"/>
          <w:b/>
          <w:bCs/>
          <w:sz w:val="28"/>
          <w:szCs w:val="28"/>
        </w:rPr>
        <w:t xml:space="preserve">en el vino oficial </w:t>
      </w:r>
      <w:r w:rsidR="008E28DA" w:rsidRPr="00EF67F8">
        <w:rPr>
          <w:rFonts w:ascii="Calibri" w:hAnsi="Calibri" w:cs="Calibri"/>
          <w:b/>
          <w:bCs/>
          <w:sz w:val="28"/>
          <w:szCs w:val="28"/>
        </w:rPr>
        <w:t>de la ceremonia</w:t>
      </w:r>
      <w:r w:rsidR="003C22D2" w:rsidRPr="00EF67F8">
        <w:rPr>
          <w:rFonts w:ascii="Calibri" w:hAnsi="Calibri" w:cs="Calibri"/>
          <w:b/>
          <w:bCs/>
          <w:sz w:val="28"/>
          <w:szCs w:val="28"/>
        </w:rPr>
        <w:t xml:space="preserve"> </w:t>
      </w:r>
      <w:r w:rsidR="008E28DA" w:rsidRPr="00EF67F8">
        <w:rPr>
          <w:rFonts w:ascii="Calibri" w:hAnsi="Calibri" w:cs="Calibri"/>
          <w:b/>
          <w:bCs/>
          <w:sz w:val="28"/>
          <w:szCs w:val="28"/>
        </w:rPr>
        <w:t>de</w:t>
      </w:r>
      <w:r w:rsidR="003C22D2" w:rsidRPr="00EF67F8">
        <w:rPr>
          <w:rFonts w:ascii="Calibri" w:hAnsi="Calibri" w:cs="Calibri"/>
          <w:b/>
          <w:bCs/>
          <w:sz w:val="28"/>
          <w:szCs w:val="28"/>
        </w:rPr>
        <w:t xml:space="preserve"> entrega de las nuevas estrellas Michelin en Helsinki que </w:t>
      </w:r>
      <w:r w:rsidR="008E28DA" w:rsidRPr="00EF67F8">
        <w:rPr>
          <w:rFonts w:ascii="Calibri" w:hAnsi="Calibri" w:cs="Calibri"/>
          <w:b/>
          <w:bCs/>
          <w:sz w:val="28"/>
          <w:szCs w:val="28"/>
        </w:rPr>
        <w:t xml:space="preserve">proclamó a dos nuevos </w:t>
      </w:r>
      <w:r w:rsidR="008E28DA" w:rsidRPr="00EF67F8">
        <w:rPr>
          <w:rFonts w:ascii="Calibri" w:hAnsi="Calibri" w:cs="Calibri"/>
          <w:b/>
          <w:bCs/>
          <w:i/>
          <w:iCs/>
          <w:sz w:val="28"/>
          <w:szCs w:val="28"/>
        </w:rPr>
        <w:t>triestrellados</w:t>
      </w:r>
      <w:r w:rsidR="008E28DA" w:rsidRPr="00EF67F8">
        <w:rPr>
          <w:rFonts w:ascii="Calibri" w:hAnsi="Calibri" w:cs="Calibri"/>
          <w:b/>
          <w:bCs/>
          <w:sz w:val="28"/>
          <w:szCs w:val="28"/>
        </w:rPr>
        <w:t xml:space="preserve">. </w:t>
      </w:r>
    </w:p>
    <w:p w14:paraId="5BBD0A04" w14:textId="77777777" w:rsidR="003C22D2" w:rsidRDefault="003C22D2" w:rsidP="003C22D2">
      <w:pPr>
        <w:tabs>
          <w:tab w:val="left" w:pos="284"/>
        </w:tabs>
        <w:ind w:left="567" w:right="401"/>
        <w:jc w:val="both"/>
        <w:rPr>
          <w:rFonts w:ascii="Calibri" w:hAnsi="Calibri" w:cs="Calibri"/>
          <w:b/>
          <w:bCs/>
          <w:sz w:val="28"/>
          <w:szCs w:val="28"/>
        </w:rPr>
      </w:pPr>
    </w:p>
    <w:p w14:paraId="7E363489" w14:textId="617A2CE7" w:rsidR="003C22D2" w:rsidRPr="00EF67F8" w:rsidRDefault="003C22D2" w:rsidP="003C22D2">
      <w:pPr>
        <w:tabs>
          <w:tab w:val="left" w:pos="284"/>
        </w:tabs>
        <w:ind w:left="567" w:right="401"/>
        <w:jc w:val="both"/>
        <w:rPr>
          <w:rFonts w:ascii="Calibri" w:hAnsi="Calibri" w:cs="Calibri"/>
          <w:bCs/>
          <w:sz w:val="22"/>
          <w:szCs w:val="22"/>
        </w:rPr>
      </w:pPr>
      <w:r w:rsidRPr="00EF67F8">
        <w:rPr>
          <w:rFonts w:ascii="Calibri" w:hAnsi="Calibri" w:cs="Calibri"/>
          <w:b/>
          <w:sz w:val="22"/>
          <w:szCs w:val="22"/>
        </w:rPr>
        <w:t>Izadi</w:t>
      </w:r>
      <w:r w:rsidRPr="00EF67F8">
        <w:rPr>
          <w:rFonts w:ascii="Calibri" w:hAnsi="Calibri" w:cs="Calibri"/>
          <w:bCs/>
          <w:sz w:val="22"/>
          <w:szCs w:val="22"/>
        </w:rPr>
        <w:t xml:space="preserve"> </w:t>
      </w:r>
      <w:r w:rsidR="008E28DA" w:rsidRPr="00EF67F8">
        <w:rPr>
          <w:rFonts w:ascii="Calibri" w:hAnsi="Calibri" w:cs="Calibri"/>
          <w:bCs/>
          <w:sz w:val="22"/>
          <w:szCs w:val="22"/>
        </w:rPr>
        <w:t>fue el</w:t>
      </w:r>
      <w:r w:rsidRPr="00EF67F8">
        <w:rPr>
          <w:rFonts w:ascii="Calibri" w:hAnsi="Calibri" w:cs="Calibri"/>
          <w:bCs/>
          <w:sz w:val="22"/>
          <w:szCs w:val="22"/>
        </w:rPr>
        <w:t xml:space="preserve"> vino elegido para maridar la ceremonia que d</w:t>
      </w:r>
      <w:r w:rsidR="008E28DA" w:rsidRPr="00EF67F8">
        <w:rPr>
          <w:rFonts w:ascii="Calibri" w:hAnsi="Calibri" w:cs="Calibri"/>
          <w:bCs/>
          <w:sz w:val="22"/>
          <w:szCs w:val="22"/>
        </w:rPr>
        <w:t>io</w:t>
      </w:r>
      <w:r w:rsidRPr="00EF67F8">
        <w:rPr>
          <w:rFonts w:ascii="Calibri" w:hAnsi="Calibri" w:cs="Calibri"/>
          <w:bCs/>
          <w:sz w:val="22"/>
          <w:szCs w:val="22"/>
        </w:rPr>
        <w:t xml:space="preserve"> a conocer </w:t>
      </w:r>
      <w:r w:rsidR="008E28DA" w:rsidRPr="00EF67F8">
        <w:rPr>
          <w:rFonts w:ascii="Calibri" w:hAnsi="Calibri" w:cs="Calibri"/>
          <w:bCs/>
          <w:sz w:val="22"/>
          <w:szCs w:val="22"/>
        </w:rPr>
        <w:t>a l</w:t>
      </w:r>
      <w:r w:rsidRPr="00EF67F8">
        <w:rPr>
          <w:rFonts w:ascii="Calibri" w:hAnsi="Calibri" w:cs="Calibri"/>
          <w:bCs/>
          <w:sz w:val="22"/>
          <w:szCs w:val="22"/>
        </w:rPr>
        <w:t xml:space="preserve">os nuevos estrellados de los países nórdicos: </w:t>
      </w:r>
      <w:r w:rsidRPr="00EF67F8">
        <w:rPr>
          <w:rFonts w:ascii="Calibri" w:hAnsi="Calibri" w:cs="Calibri"/>
          <w:b/>
          <w:sz w:val="22"/>
          <w:szCs w:val="22"/>
        </w:rPr>
        <w:t>Dinamarca, Finlandia, Suecia, Noruega e Islandia</w:t>
      </w:r>
      <w:r w:rsidRPr="00EF67F8">
        <w:rPr>
          <w:rFonts w:ascii="Calibri" w:hAnsi="Calibri" w:cs="Calibri"/>
          <w:bCs/>
          <w:sz w:val="22"/>
          <w:szCs w:val="22"/>
        </w:rPr>
        <w:t>. La bodega ubicada en la Denominación de Origen Rioja y que hunde sus raíces en la gastronomía de la mano de su fundador, Gonzalo Antón,</w:t>
      </w:r>
      <w:r w:rsidR="008E28DA" w:rsidRPr="00EF67F8">
        <w:rPr>
          <w:rFonts w:ascii="Calibri" w:hAnsi="Calibri" w:cs="Calibri"/>
          <w:bCs/>
          <w:sz w:val="22"/>
          <w:szCs w:val="22"/>
        </w:rPr>
        <w:t xml:space="preserve"> fue </w:t>
      </w:r>
      <w:r w:rsidR="008E28DA" w:rsidRPr="00EF67F8">
        <w:rPr>
          <w:rFonts w:ascii="Calibri" w:hAnsi="Calibri" w:cs="Calibri"/>
          <w:b/>
          <w:sz w:val="22"/>
          <w:szCs w:val="22"/>
        </w:rPr>
        <w:t>protagonista</w:t>
      </w:r>
      <w:r w:rsidR="00802B89">
        <w:rPr>
          <w:rFonts w:ascii="Calibri" w:hAnsi="Calibri" w:cs="Calibri"/>
          <w:b/>
          <w:sz w:val="22"/>
          <w:szCs w:val="22"/>
        </w:rPr>
        <w:t>,</w:t>
      </w:r>
      <w:r w:rsidR="00DB41FE" w:rsidRPr="00EF67F8">
        <w:rPr>
          <w:rFonts w:ascii="Calibri" w:hAnsi="Calibri" w:cs="Calibri"/>
          <w:b/>
          <w:sz w:val="22"/>
          <w:szCs w:val="22"/>
        </w:rPr>
        <w:t xml:space="preserve"> </w:t>
      </w:r>
      <w:r w:rsidR="008E28DA" w:rsidRPr="00EF67F8">
        <w:rPr>
          <w:rFonts w:ascii="Calibri" w:hAnsi="Calibri" w:cs="Calibri"/>
          <w:b/>
          <w:sz w:val="22"/>
          <w:szCs w:val="22"/>
        </w:rPr>
        <w:t>en Helsinki</w:t>
      </w:r>
      <w:r w:rsidR="00802B89">
        <w:rPr>
          <w:rFonts w:ascii="Calibri" w:hAnsi="Calibri" w:cs="Calibri"/>
          <w:b/>
          <w:sz w:val="22"/>
          <w:szCs w:val="22"/>
        </w:rPr>
        <w:t>,</w:t>
      </w:r>
      <w:r w:rsidR="008E28DA" w:rsidRPr="00EF67F8">
        <w:rPr>
          <w:rFonts w:ascii="Calibri" w:hAnsi="Calibri" w:cs="Calibri"/>
          <w:bCs/>
          <w:sz w:val="22"/>
          <w:szCs w:val="22"/>
        </w:rPr>
        <w:t xml:space="preserve"> de</w:t>
      </w:r>
      <w:r w:rsidRPr="00EF67F8">
        <w:rPr>
          <w:rFonts w:ascii="Calibri" w:hAnsi="Calibri" w:cs="Calibri"/>
          <w:bCs/>
          <w:sz w:val="22"/>
          <w:szCs w:val="22"/>
        </w:rPr>
        <w:t>l evento gastronómico más relevante de Escandinavia</w:t>
      </w:r>
      <w:r w:rsidR="00F01832" w:rsidRPr="00EF67F8">
        <w:rPr>
          <w:rFonts w:ascii="Calibri" w:hAnsi="Calibri" w:cs="Calibri"/>
          <w:bCs/>
          <w:sz w:val="22"/>
          <w:szCs w:val="22"/>
        </w:rPr>
        <w:t xml:space="preserve"> y uno de los más emocionantes de los últimos años</w:t>
      </w:r>
      <w:r w:rsidRPr="00EF67F8">
        <w:rPr>
          <w:rFonts w:ascii="Calibri" w:hAnsi="Calibri" w:cs="Calibri"/>
          <w:bCs/>
          <w:sz w:val="22"/>
          <w:szCs w:val="22"/>
        </w:rPr>
        <w:t>.</w:t>
      </w:r>
      <w:r w:rsidR="00DB41FE" w:rsidRPr="00EF67F8">
        <w:rPr>
          <w:rFonts w:ascii="Calibri" w:hAnsi="Calibri" w:cs="Calibri"/>
          <w:bCs/>
          <w:sz w:val="22"/>
          <w:szCs w:val="22"/>
        </w:rPr>
        <w:t xml:space="preserve"> </w:t>
      </w:r>
      <w:r w:rsidRPr="00EF67F8">
        <w:rPr>
          <w:rFonts w:ascii="Calibri" w:hAnsi="Calibri" w:cs="Calibri"/>
          <w:bCs/>
          <w:sz w:val="22"/>
          <w:szCs w:val="22"/>
        </w:rPr>
        <w:t xml:space="preserve">Una región cuya cultura gastronómica </w:t>
      </w:r>
      <w:r w:rsidR="008E28DA" w:rsidRPr="00EF67F8">
        <w:rPr>
          <w:rFonts w:ascii="Calibri" w:hAnsi="Calibri" w:cs="Calibri"/>
          <w:bCs/>
          <w:sz w:val="22"/>
          <w:szCs w:val="22"/>
        </w:rPr>
        <w:t>siempre ha cosechado</w:t>
      </w:r>
      <w:r w:rsidRPr="00EF67F8">
        <w:rPr>
          <w:rFonts w:ascii="Calibri" w:hAnsi="Calibri" w:cs="Calibri"/>
          <w:bCs/>
          <w:sz w:val="22"/>
          <w:szCs w:val="22"/>
        </w:rPr>
        <w:t xml:space="preserve"> grandes éxitos, encabezada por el renombrado Noma de René Redzepi. </w:t>
      </w:r>
    </w:p>
    <w:p w14:paraId="008A59FE" w14:textId="0222C292" w:rsidR="003C22D2" w:rsidRDefault="00EF67F8" w:rsidP="003C22D2">
      <w:pPr>
        <w:tabs>
          <w:tab w:val="left" w:pos="284"/>
        </w:tabs>
        <w:ind w:left="567" w:right="401"/>
        <w:jc w:val="both"/>
        <w:rPr>
          <w:rFonts w:ascii="Calibri" w:hAnsi="Calibri" w:cs="Calibri"/>
          <w:bCs/>
        </w:rPr>
      </w:pPr>
      <w:r w:rsidRPr="00EF67F8">
        <w:rPr>
          <w:rFonts w:ascii="Calibri" w:hAnsi="Calibri" w:cs="Calibri"/>
          <w:bCs/>
          <w:noProof/>
          <w:sz w:val="22"/>
          <w:szCs w:val="22"/>
        </w:rPr>
        <w:drawing>
          <wp:anchor distT="0" distB="0" distL="114300" distR="114300" simplePos="0" relativeHeight="251658240" behindDoc="1" locked="0" layoutInCell="1" allowOverlap="1" wp14:anchorId="4CB20E57" wp14:editId="183E1D7A">
            <wp:simplePos x="0" y="0"/>
            <wp:positionH relativeFrom="page">
              <wp:align>left</wp:align>
            </wp:positionH>
            <wp:positionV relativeFrom="paragraph">
              <wp:posOffset>127000</wp:posOffset>
            </wp:positionV>
            <wp:extent cx="3562985" cy="2377440"/>
            <wp:effectExtent l="0" t="0" r="0" b="3810"/>
            <wp:wrapTight wrapText="bothSides">
              <wp:wrapPolygon edited="0">
                <wp:start x="0" y="0"/>
                <wp:lineTo x="0" y="21462"/>
                <wp:lineTo x="21481" y="21462"/>
                <wp:lineTo x="21481" y="0"/>
                <wp:lineTo x="0" y="0"/>
              </wp:wrapPolygon>
            </wp:wrapTight>
            <wp:docPr id="1434150785" name="Imagen 1" descr="Sitio web,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50785" name="Imagen 1" descr="Sitio web, Calendari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2985" cy="2377440"/>
                    </a:xfrm>
                    <a:prstGeom prst="rect">
                      <a:avLst/>
                    </a:prstGeom>
                  </pic:spPr>
                </pic:pic>
              </a:graphicData>
            </a:graphic>
            <wp14:sizeRelH relativeFrom="page">
              <wp14:pctWidth>0</wp14:pctWidth>
            </wp14:sizeRelH>
            <wp14:sizeRelV relativeFrom="page">
              <wp14:pctHeight>0</wp14:pctHeight>
            </wp14:sizeRelV>
          </wp:anchor>
        </w:drawing>
      </w:r>
    </w:p>
    <w:p w14:paraId="56AB203E" w14:textId="7365AD57" w:rsidR="003C22D2" w:rsidRPr="00EF67F8" w:rsidRDefault="003C22D2" w:rsidP="003C22D2">
      <w:pPr>
        <w:tabs>
          <w:tab w:val="left" w:pos="284"/>
        </w:tabs>
        <w:ind w:left="567" w:right="401"/>
        <w:jc w:val="both"/>
        <w:rPr>
          <w:rFonts w:ascii="Calibri" w:hAnsi="Calibri" w:cs="Calibri"/>
          <w:bCs/>
          <w:sz w:val="22"/>
          <w:szCs w:val="22"/>
        </w:rPr>
      </w:pPr>
      <w:r w:rsidRPr="00EF67F8">
        <w:rPr>
          <w:rFonts w:ascii="Calibri" w:hAnsi="Calibri" w:cs="Calibri"/>
          <w:bCs/>
          <w:sz w:val="22"/>
          <w:szCs w:val="22"/>
        </w:rPr>
        <w:t>La cita</w:t>
      </w:r>
      <w:r w:rsidR="008E28DA" w:rsidRPr="00EF67F8">
        <w:rPr>
          <w:rFonts w:ascii="Calibri" w:hAnsi="Calibri" w:cs="Calibri"/>
          <w:bCs/>
          <w:sz w:val="22"/>
          <w:szCs w:val="22"/>
        </w:rPr>
        <w:t>, que tuvo lugar</w:t>
      </w:r>
      <w:r w:rsidRPr="00EF67F8">
        <w:rPr>
          <w:rFonts w:ascii="Calibri" w:hAnsi="Calibri" w:cs="Calibri"/>
          <w:bCs/>
          <w:sz w:val="22"/>
          <w:szCs w:val="22"/>
        </w:rPr>
        <w:t xml:space="preserve"> en el City Hall de la capital finesa, </w:t>
      </w:r>
      <w:r w:rsidR="008E28DA" w:rsidRPr="00EF67F8">
        <w:rPr>
          <w:rFonts w:ascii="Calibri" w:hAnsi="Calibri" w:cs="Calibri"/>
          <w:bCs/>
          <w:sz w:val="22"/>
          <w:szCs w:val="22"/>
        </w:rPr>
        <w:t>reunió</w:t>
      </w:r>
      <w:r w:rsidRPr="00EF67F8">
        <w:rPr>
          <w:rFonts w:ascii="Calibri" w:hAnsi="Calibri" w:cs="Calibri"/>
          <w:bCs/>
          <w:sz w:val="22"/>
          <w:szCs w:val="22"/>
        </w:rPr>
        <w:t xml:space="preserve"> a los candidatos de los cinco países nórdicos. </w:t>
      </w:r>
      <w:r w:rsidR="008E28DA" w:rsidRPr="00EF67F8">
        <w:rPr>
          <w:rFonts w:ascii="Calibri" w:hAnsi="Calibri" w:cs="Calibri"/>
          <w:bCs/>
          <w:sz w:val="22"/>
          <w:szCs w:val="22"/>
        </w:rPr>
        <w:t>Fue</w:t>
      </w:r>
      <w:r w:rsidRPr="00EF67F8">
        <w:rPr>
          <w:rFonts w:ascii="Calibri" w:hAnsi="Calibri" w:cs="Calibri"/>
          <w:bCs/>
          <w:sz w:val="22"/>
          <w:szCs w:val="22"/>
        </w:rPr>
        <w:t xml:space="preserve"> en el acto de presentación y la posterior cena de gala donde Izadi aterriz</w:t>
      </w:r>
      <w:r w:rsidR="008E28DA" w:rsidRPr="00EF67F8">
        <w:rPr>
          <w:rFonts w:ascii="Calibri" w:hAnsi="Calibri" w:cs="Calibri"/>
          <w:bCs/>
          <w:sz w:val="22"/>
          <w:szCs w:val="22"/>
        </w:rPr>
        <w:t>ó</w:t>
      </w:r>
      <w:r w:rsidRPr="00EF67F8">
        <w:rPr>
          <w:rFonts w:ascii="Calibri" w:hAnsi="Calibri" w:cs="Calibri"/>
          <w:bCs/>
          <w:sz w:val="22"/>
          <w:szCs w:val="22"/>
        </w:rPr>
        <w:t xml:space="preserve"> con sus vinos. Concretamente, </w:t>
      </w:r>
      <w:r w:rsidR="008E28DA" w:rsidRPr="00EF67F8">
        <w:rPr>
          <w:rFonts w:ascii="Calibri" w:hAnsi="Calibri" w:cs="Calibri"/>
          <w:bCs/>
          <w:sz w:val="22"/>
          <w:szCs w:val="22"/>
        </w:rPr>
        <w:t>fue</w:t>
      </w:r>
      <w:r w:rsidRPr="00EF67F8">
        <w:rPr>
          <w:rFonts w:ascii="Calibri" w:hAnsi="Calibri" w:cs="Calibri"/>
          <w:bCs/>
          <w:sz w:val="22"/>
          <w:szCs w:val="22"/>
        </w:rPr>
        <w:t xml:space="preserve"> </w:t>
      </w:r>
      <w:r w:rsidRPr="00EF67F8">
        <w:rPr>
          <w:rFonts w:ascii="Calibri" w:hAnsi="Calibri" w:cs="Calibri"/>
          <w:b/>
          <w:sz w:val="22"/>
          <w:szCs w:val="22"/>
        </w:rPr>
        <w:t>Izadi Selección, tanto en blanco como en tinto</w:t>
      </w:r>
      <w:r w:rsidRPr="00EF67F8">
        <w:rPr>
          <w:rFonts w:ascii="Calibri" w:hAnsi="Calibri" w:cs="Calibri"/>
          <w:bCs/>
          <w:sz w:val="22"/>
          <w:szCs w:val="22"/>
        </w:rPr>
        <w:t>, el vino con el que brind</w:t>
      </w:r>
      <w:r w:rsidR="008E28DA" w:rsidRPr="00EF67F8">
        <w:rPr>
          <w:rFonts w:ascii="Calibri" w:hAnsi="Calibri" w:cs="Calibri"/>
          <w:bCs/>
          <w:sz w:val="22"/>
          <w:szCs w:val="22"/>
        </w:rPr>
        <w:t>aron</w:t>
      </w:r>
      <w:r w:rsidRPr="00EF67F8">
        <w:rPr>
          <w:rFonts w:ascii="Calibri" w:hAnsi="Calibri" w:cs="Calibri"/>
          <w:bCs/>
          <w:sz w:val="22"/>
          <w:szCs w:val="22"/>
        </w:rPr>
        <w:t xml:space="preserve"> los cocineros que </w:t>
      </w:r>
      <w:r w:rsidR="008E28DA" w:rsidRPr="00EF67F8">
        <w:rPr>
          <w:rFonts w:ascii="Calibri" w:hAnsi="Calibri" w:cs="Calibri"/>
          <w:bCs/>
          <w:sz w:val="22"/>
          <w:szCs w:val="22"/>
        </w:rPr>
        <w:t>alcanzaron</w:t>
      </w:r>
      <w:r w:rsidRPr="00EF67F8">
        <w:rPr>
          <w:rFonts w:ascii="Calibri" w:hAnsi="Calibri" w:cs="Calibri"/>
          <w:bCs/>
          <w:sz w:val="22"/>
          <w:szCs w:val="22"/>
        </w:rPr>
        <w:t xml:space="preserve"> las estrellas que otorga la decana guía Michelin. Unos vinos, por cierto, </w:t>
      </w:r>
      <w:r w:rsidRPr="00EF67F8">
        <w:rPr>
          <w:rFonts w:ascii="Calibri" w:hAnsi="Calibri" w:cs="Calibri"/>
          <w:b/>
          <w:sz w:val="22"/>
          <w:szCs w:val="22"/>
        </w:rPr>
        <w:t>muy riojanos</w:t>
      </w:r>
      <w:r w:rsidRPr="00EF67F8">
        <w:rPr>
          <w:rFonts w:ascii="Calibri" w:hAnsi="Calibri" w:cs="Calibri"/>
          <w:bCs/>
          <w:sz w:val="22"/>
          <w:szCs w:val="22"/>
        </w:rPr>
        <w:t xml:space="preserve">, pues, en ambos casos, están elaborados a partir de todos los varietales (blancos o tintos) autóctonos amparados en la denominación. </w:t>
      </w:r>
    </w:p>
    <w:p w14:paraId="7E00C27D" w14:textId="2CA463CB" w:rsidR="003C22D2" w:rsidRPr="00EF67F8" w:rsidRDefault="003C22D2" w:rsidP="003C22D2">
      <w:pPr>
        <w:tabs>
          <w:tab w:val="left" w:pos="284"/>
        </w:tabs>
        <w:ind w:right="401"/>
        <w:jc w:val="both"/>
        <w:rPr>
          <w:rFonts w:ascii="Calibri" w:hAnsi="Calibri" w:cs="Calibri"/>
          <w:bCs/>
          <w:sz w:val="22"/>
          <w:szCs w:val="22"/>
        </w:rPr>
      </w:pPr>
    </w:p>
    <w:p w14:paraId="7E322427" w14:textId="4E4A8D10" w:rsidR="003C22D2" w:rsidRPr="00EF67F8" w:rsidRDefault="003C22D2" w:rsidP="003C22D2">
      <w:pPr>
        <w:tabs>
          <w:tab w:val="left" w:pos="284"/>
        </w:tabs>
        <w:ind w:left="567" w:right="401"/>
        <w:jc w:val="both"/>
        <w:rPr>
          <w:rFonts w:ascii="Calibri" w:hAnsi="Calibri" w:cs="Calibri"/>
          <w:i/>
          <w:iCs/>
          <w:sz w:val="22"/>
          <w:szCs w:val="22"/>
        </w:rPr>
      </w:pPr>
      <w:r w:rsidRPr="00EF67F8">
        <w:rPr>
          <w:rFonts w:ascii="Calibri" w:hAnsi="Calibri" w:cs="Calibri"/>
          <w:b/>
          <w:bCs/>
          <w:sz w:val="22"/>
          <w:szCs w:val="22"/>
        </w:rPr>
        <w:t>Para Lalo Antón, director general de Bodegas Izadi</w:t>
      </w:r>
      <w:r w:rsidRPr="00EF67F8">
        <w:rPr>
          <w:rFonts w:ascii="Calibri" w:hAnsi="Calibri" w:cs="Calibri"/>
          <w:sz w:val="22"/>
          <w:szCs w:val="22"/>
        </w:rPr>
        <w:t xml:space="preserve">, </w:t>
      </w:r>
      <w:r w:rsidRPr="00EF67F8">
        <w:rPr>
          <w:rFonts w:ascii="Calibri" w:hAnsi="Calibri" w:cs="Calibri"/>
          <w:i/>
          <w:iCs/>
          <w:sz w:val="22"/>
          <w:szCs w:val="22"/>
        </w:rPr>
        <w:t xml:space="preserve">“estamos ante lo que supone un hito para nuestra historia. Hace cuarenta años, cuando elaboramos nuestro primer </w:t>
      </w:r>
      <w:r w:rsidR="008E28DA" w:rsidRPr="00EF67F8">
        <w:rPr>
          <w:rFonts w:ascii="Calibri" w:hAnsi="Calibri" w:cs="Calibri"/>
          <w:i/>
          <w:iCs/>
          <w:sz w:val="22"/>
          <w:szCs w:val="22"/>
        </w:rPr>
        <w:t>crianza</w:t>
      </w:r>
      <w:r w:rsidRPr="00EF67F8">
        <w:rPr>
          <w:rFonts w:ascii="Calibri" w:hAnsi="Calibri" w:cs="Calibri"/>
          <w:i/>
          <w:iCs/>
          <w:sz w:val="22"/>
          <w:szCs w:val="22"/>
        </w:rPr>
        <w:t xml:space="preserve">, era imposible pensar que llegaríamos a estar a miles de kilómetros de Villabuena de Álava compartiendo mesa con algunos de los mejores chefs del mundo”. </w:t>
      </w:r>
    </w:p>
    <w:p w14:paraId="64A1D7FD" w14:textId="77777777" w:rsidR="003C22D2" w:rsidRPr="00EF67F8" w:rsidRDefault="003C22D2" w:rsidP="003C22D2">
      <w:pPr>
        <w:tabs>
          <w:tab w:val="left" w:pos="284"/>
        </w:tabs>
        <w:ind w:left="567" w:right="401"/>
        <w:jc w:val="both"/>
        <w:rPr>
          <w:rFonts w:ascii="Calibri" w:hAnsi="Calibri" w:cs="Calibri"/>
          <w:i/>
          <w:iCs/>
          <w:sz w:val="22"/>
          <w:szCs w:val="22"/>
        </w:rPr>
      </w:pPr>
    </w:p>
    <w:p w14:paraId="2FE7ED70" w14:textId="271986F1" w:rsidR="003C22D2" w:rsidRPr="00EF67F8" w:rsidRDefault="00F01832" w:rsidP="003C22D2">
      <w:pPr>
        <w:tabs>
          <w:tab w:val="left" w:pos="284"/>
        </w:tabs>
        <w:ind w:left="567" w:right="401"/>
        <w:jc w:val="both"/>
        <w:rPr>
          <w:rFonts w:ascii="Calibri" w:hAnsi="Calibri" w:cs="Calibri"/>
          <w:sz w:val="22"/>
          <w:szCs w:val="22"/>
        </w:rPr>
      </w:pPr>
      <w:r w:rsidRPr="00EF67F8">
        <w:rPr>
          <w:rFonts w:ascii="Calibri" w:hAnsi="Calibri" w:cs="Calibri"/>
          <w:sz w:val="22"/>
          <w:szCs w:val="22"/>
        </w:rPr>
        <w:t>Esta edición de 2024 será recordada por la proclamación de dos nuevos establecimientos con tres estrellas Michelin, la máxima distinción en de la publicación. Uno de ellos</w:t>
      </w:r>
      <w:bookmarkStart w:id="0" w:name="_GoBack"/>
      <w:bookmarkEnd w:id="0"/>
      <w:r w:rsidRPr="00EF67F8">
        <w:rPr>
          <w:rFonts w:ascii="Calibri" w:hAnsi="Calibri" w:cs="Calibri"/>
          <w:sz w:val="22"/>
          <w:szCs w:val="22"/>
        </w:rPr>
        <w:t xml:space="preserve"> es el </w:t>
      </w:r>
      <w:r w:rsidR="00853FA2" w:rsidRPr="00EF67F8">
        <w:rPr>
          <w:rFonts w:ascii="Calibri" w:hAnsi="Calibri" w:cs="Calibri"/>
          <w:sz w:val="22"/>
          <w:szCs w:val="22"/>
        </w:rPr>
        <w:t xml:space="preserve">restaurante </w:t>
      </w:r>
      <w:r w:rsidR="00853FA2" w:rsidRPr="00EF67F8">
        <w:rPr>
          <w:rFonts w:ascii="Calibri" w:hAnsi="Calibri" w:cs="Calibri"/>
          <w:b/>
          <w:bCs/>
          <w:sz w:val="22"/>
          <w:szCs w:val="22"/>
        </w:rPr>
        <w:t>Jordnaer</w:t>
      </w:r>
      <w:r w:rsidRPr="00EF67F8">
        <w:rPr>
          <w:rFonts w:ascii="Calibri" w:hAnsi="Calibri" w:cs="Calibri"/>
          <w:b/>
          <w:bCs/>
          <w:sz w:val="22"/>
          <w:szCs w:val="22"/>
        </w:rPr>
        <w:t xml:space="preserve"> </w:t>
      </w:r>
      <w:r w:rsidRPr="00EF67F8">
        <w:rPr>
          <w:rFonts w:ascii="Calibri" w:hAnsi="Calibri" w:cs="Calibri"/>
          <w:sz w:val="22"/>
          <w:szCs w:val="22"/>
        </w:rPr>
        <w:t>del chef Eric Kragh Vildgaard en Dinamarca. El otro nuevo triestrellado fue el noruego Sven Erik Rena del restaurante Re-naa.</w:t>
      </w:r>
      <w:r w:rsidR="003C22D2" w:rsidRPr="00EF67F8">
        <w:rPr>
          <w:rFonts w:ascii="Calibri" w:hAnsi="Calibri" w:cs="Calibri"/>
          <w:sz w:val="22"/>
          <w:szCs w:val="22"/>
        </w:rPr>
        <w:t xml:space="preserve"> Izadi </w:t>
      </w:r>
      <w:r w:rsidRPr="00EF67F8">
        <w:rPr>
          <w:rFonts w:ascii="Calibri" w:hAnsi="Calibri" w:cs="Calibri"/>
          <w:sz w:val="22"/>
          <w:szCs w:val="22"/>
        </w:rPr>
        <w:t>fue</w:t>
      </w:r>
      <w:r w:rsidR="003C22D2" w:rsidRPr="00EF67F8">
        <w:rPr>
          <w:rFonts w:ascii="Calibri" w:hAnsi="Calibri" w:cs="Calibri"/>
          <w:sz w:val="22"/>
          <w:szCs w:val="22"/>
        </w:rPr>
        <w:t xml:space="preserve"> testigo de </w:t>
      </w:r>
      <w:r w:rsidRPr="00EF67F8">
        <w:rPr>
          <w:rFonts w:ascii="Calibri" w:hAnsi="Calibri" w:cs="Calibri"/>
          <w:sz w:val="22"/>
          <w:szCs w:val="22"/>
        </w:rPr>
        <w:t xml:space="preserve">este gran éxito de la gastronomía nórdica que tanta expectación está generando. </w:t>
      </w:r>
    </w:p>
    <w:p w14:paraId="0A67FD2C" w14:textId="77777777" w:rsidR="003C22D2" w:rsidRDefault="003C22D2" w:rsidP="003C22D2">
      <w:pPr>
        <w:tabs>
          <w:tab w:val="left" w:pos="284"/>
        </w:tabs>
        <w:ind w:right="401"/>
        <w:jc w:val="both"/>
        <w:rPr>
          <w:rFonts w:ascii="Calibri" w:hAnsi="Calibri" w:cs="Calibri"/>
          <w:b/>
          <w:i/>
          <w:sz w:val="18"/>
          <w:szCs w:val="18"/>
        </w:rPr>
      </w:pPr>
    </w:p>
    <w:p w14:paraId="52682DA4" w14:textId="73CB1A6F" w:rsidR="003C22D2" w:rsidRPr="00FB6D4B" w:rsidRDefault="003C22D2" w:rsidP="003C22D2">
      <w:pPr>
        <w:tabs>
          <w:tab w:val="left" w:pos="284"/>
        </w:tabs>
        <w:ind w:left="567" w:right="401"/>
        <w:jc w:val="both"/>
        <w:rPr>
          <w:rFonts w:ascii="Calibri" w:hAnsi="Calibri" w:cs="Calibri"/>
          <w:sz w:val="18"/>
          <w:szCs w:val="18"/>
        </w:rPr>
      </w:pPr>
      <w:r w:rsidRPr="00FB6D4B">
        <w:rPr>
          <w:rFonts w:ascii="Calibri" w:hAnsi="Calibri" w:cs="Calibri"/>
          <w:b/>
          <w:i/>
          <w:sz w:val="18"/>
          <w:szCs w:val="18"/>
        </w:rPr>
        <w:t>Notas</w:t>
      </w:r>
      <w:r w:rsidR="00FB6D4B" w:rsidRPr="00FB6D4B">
        <w:rPr>
          <w:rFonts w:ascii="Calibri" w:hAnsi="Calibri" w:cs="Calibri"/>
          <w:b/>
          <w:i/>
          <w:sz w:val="18"/>
          <w:szCs w:val="18"/>
        </w:rPr>
        <w:t>:</w:t>
      </w:r>
      <w:r w:rsidRPr="00FB6D4B">
        <w:rPr>
          <w:rFonts w:ascii="Calibri" w:hAnsi="Calibri" w:cs="Calibri"/>
          <w:b/>
          <w:sz w:val="18"/>
          <w:szCs w:val="18"/>
        </w:rPr>
        <w:t xml:space="preserve"> </w:t>
      </w:r>
      <w:r w:rsidRPr="00FB6D4B">
        <w:rPr>
          <w:rFonts w:ascii="Calibri" w:hAnsi="Calibri" w:cs="Calibri"/>
          <w:sz w:val="18"/>
          <w:szCs w:val="18"/>
        </w:rPr>
        <w:t xml:space="preserve">Bodegas Izadi nace en 1987 de la mano de Gonzalo Antón, reconocido hostelero vitoriano. Actualmente, su hijo Lalo Antón dirige esta bodega, matriz de Artevino Family Wineries (Finca Villacreces, Bodegas Vetus y Orben). Izadi está situada en Villabuena de Álava, en pleno corazón de la Rioja Alavesa. Inquietud, sensibilidad, hospitalidad y respeto marcan la forma de entender las 187 hectáreas de viñedo viejo que maneja. Sus vinos: Larrosa Rosé, Larrosa Blanca, Larrosa Negra, Izadi Selección e Izadi El Regalo VS. En 2023 recibió el Best Of de enoturismo por sus prácticas sostenibles. </w:t>
      </w:r>
    </w:p>
    <w:p w14:paraId="1CC2F47F" w14:textId="7E2A7916" w:rsidR="003C22D2" w:rsidRDefault="003C22D2" w:rsidP="003C22D2">
      <w:pPr>
        <w:tabs>
          <w:tab w:val="left" w:pos="284"/>
        </w:tabs>
        <w:ind w:left="567" w:right="401"/>
        <w:jc w:val="both"/>
        <w:rPr>
          <w:rFonts w:ascii="Calibri" w:hAnsi="Calibri" w:cs="Calibri"/>
          <w:sz w:val="20"/>
          <w:szCs w:val="20"/>
        </w:rPr>
      </w:pPr>
    </w:p>
    <w:p w14:paraId="0A582B1F" w14:textId="77777777" w:rsidR="003C22D2" w:rsidRPr="00581FEE" w:rsidRDefault="003C22D2" w:rsidP="003C22D2">
      <w:pPr>
        <w:tabs>
          <w:tab w:val="left" w:pos="284"/>
        </w:tabs>
        <w:ind w:left="567" w:right="401"/>
        <w:jc w:val="both"/>
        <w:outlineLvl w:val="0"/>
        <w:rPr>
          <w:rFonts w:ascii="Calibri" w:hAnsi="Calibri" w:cs="Calibri"/>
          <w:b/>
          <w:i/>
          <w:sz w:val="18"/>
          <w:szCs w:val="18"/>
        </w:rPr>
      </w:pPr>
      <w:r w:rsidRPr="00581FEE">
        <w:rPr>
          <w:rFonts w:ascii="Calibri" w:hAnsi="Calibri" w:cs="Calibri"/>
          <w:b/>
          <w:i/>
          <w:sz w:val="18"/>
          <w:szCs w:val="18"/>
        </w:rPr>
        <w:t xml:space="preserve">Para más información: </w:t>
      </w:r>
    </w:p>
    <w:p w14:paraId="737B0658" w14:textId="45AF454B" w:rsidR="003C22D2" w:rsidRDefault="003C22D2" w:rsidP="003C22D2">
      <w:pPr>
        <w:tabs>
          <w:tab w:val="left" w:pos="284"/>
        </w:tabs>
        <w:ind w:left="567" w:right="401"/>
        <w:jc w:val="both"/>
        <w:outlineLvl w:val="0"/>
        <w:rPr>
          <w:rFonts w:ascii="Calibri" w:hAnsi="Calibri" w:cs="Calibri"/>
          <w:bCs/>
          <w:sz w:val="18"/>
          <w:szCs w:val="18"/>
        </w:rPr>
      </w:pPr>
      <w:r w:rsidRPr="00581FEE">
        <w:rPr>
          <w:rFonts w:ascii="Calibri" w:hAnsi="Calibri" w:cs="Calibri"/>
          <w:sz w:val="18"/>
          <w:szCs w:val="18"/>
        </w:rPr>
        <w:t>Bodegas Izadi- Iván Pérez –</w:t>
      </w:r>
      <w:r w:rsidRPr="00581FEE">
        <w:rPr>
          <w:rFonts w:ascii="Calibri" w:hAnsi="Calibri" w:cs="Calibri"/>
          <w:color w:val="0B4CB4"/>
          <w:sz w:val="18"/>
          <w:szCs w:val="18"/>
          <w:u w:val="single" w:color="0B4CB4"/>
        </w:rPr>
        <w:t xml:space="preserve"> </w:t>
      </w:r>
      <w:r w:rsidRPr="00581FEE">
        <w:rPr>
          <w:rFonts w:ascii="Calibri" w:hAnsi="Calibri" w:cs="Calibri"/>
          <w:sz w:val="18"/>
          <w:szCs w:val="18"/>
        </w:rPr>
        <w:t xml:space="preserve">iperez@artevino.es - 616 51 05 86 - </w:t>
      </w:r>
      <w:hyperlink r:id="rId9" w:history="1">
        <w:r w:rsidR="001B40E3" w:rsidRPr="00BC30F6">
          <w:rPr>
            <w:rStyle w:val="Hipervnculo"/>
            <w:rFonts w:ascii="Calibri" w:hAnsi="Calibri" w:cs="Calibri"/>
            <w:bCs/>
            <w:sz w:val="18"/>
            <w:szCs w:val="18"/>
          </w:rPr>
          <w:t>www.izadi.com</w:t>
        </w:r>
      </w:hyperlink>
    </w:p>
    <w:p w14:paraId="79C1B79E" w14:textId="382EEFD5" w:rsidR="00853FA2" w:rsidRDefault="00FB6D4B" w:rsidP="003C22D2">
      <w:pPr>
        <w:tabs>
          <w:tab w:val="left" w:pos="284"/>
        </w:tabs>
        <w:ind w:left="567" w:right="401"/>
        <w:jc w:val="both"/>
        <w:outlineLvl w:val="0"/>
        <w:rPr>
          <w:rFonts w:ascii="Calibri" w:hAnsi="Calibri" w:cs="Calibri"/>
          <w:bCs/>
          <w:sz w:val="18"/>
          <w:szCs w:val="18"/>
        </w:rPr>
      </w:pPr>
      <w:r>
        <w:rPr>
          <w:rFonts w:ascii="Calibri" w:hAnsi="Calibri" w:cs="Calibri"/>
          <w:bCs/>
          <w:sz w:val="18"/>
          <w:szCs w:val="18"/>
        </w:rPr>
        <w:t xml:space="preserve">Prensa -10vcomunicacion – </w:t>
      </w:r>
      <w:hyperlink r:id="rId10" w:history="1">
        <w:r w:rsidRPr="00BC30F6">
          <w:rPr>
            <w:rStyle w:val="Hipervnculo"/>
            <w:rFonts w:ascii="Calibri" w:hAnsi="Calibri" w:cs="Calibri"/>
            <w:bCs/>
            <w:sz w:val="18"/>
            <w:szCs w:val="18"/>
          </w:rPr>
          <w:t>victoria@10vcomunicacion.es</w:t>
        </w:r>
      </w:hyperlink>
      <w:r>
        <w:rPr>
          <w:rFonts w:ascii="Calibri" w:hAnsi="Calibri" w:cs="Calibri"/>
          <w:bCs/>
          <w:sz w:val="18"/>
          <w:szCs w:val="18"/>
        </w:rPr>
        <w:t xml:space="preserve"> – 629 682 802</w:t>
      </w:r>
    </w:p>
    <w:p w14:paraId="7BF0AA2D" w14:textId="77777777" w:rsidR="001B40E3" w:rsidRPr="00581FEE" w:rsidRDefault="001B40E3" w:rsidP="003C22D2">
      <w:pPr>
        <w:tabs>
          <w:tab w:val="left" w:pos="284"/>
        </w:tabs>
        <w:ind w:left="567" w:right="401"/>
        <w:jc w:val="both"/>
        <w:outlineLvl w:val="0"/>
        <w:rPr>
          <w:rFonts w:ascii="Calibri" w:hAnsi="Calibri" w:cs="Calibri"/>
          <w:b/>
          <w:i/>
          <w:sz w:val="18"/>
          <w:szCs w:val="18"/>
        </w:rPr>
      </w:pPr>
    </w:p>
    <w:p w14:paraId="3E742FBD" w14:textId="77777777" w:rsidR="003C22D2" w:rsidRPr="000043B5" w:rsidRDefault="003C22D2" w:rsidP="003C22D2">
      <w:pPr>
        <w:tabs>
          <w:tab w:val="left" w:pos="284"/>
        </w:tabs>
        <w:ind w:left="567" w:right="401"/>
        <w:jc w:val="both"/>
        <w:rPr>
          <w:rFonts w:ascii="Calibri" w:hAnsi="Calibri" w:cs="Calibri"/>
          <w:sz w:val="20"/>
          <w:szCs w:val="20"/>
        </w:rPr>
      </w:pPr>
    </w:p>
    <w:p w14:paraId="3D95DCEF" w14:textId="01ABDBD0" w:rsidR="00843A8E" w:rsidRDefault="00843A8E" w:rsidP="003C22D2">
      <w:pPr>
        <w:jc w:val="both"/>
      </w:pPr>
    </w:p>
    <w:sectPr w:rsidR="00843A8E" w:rsidSect="00545E67">
      <w:headerReference w:type="default" r:id="rId11"/>
      <w:pgSz w:w="11906" w:h="16838"/>
      <w:pgMar w:top="567" w:right="720" w:bottom="82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79598" w14:textId="77777777" w:rsidR="000D7BE6" w:rsidRDefault="000D7BE6" w:rsidP="009C2B29">
      <w:r>
        <w:separator/>
      </w:r>
    </w:p>
  </w:endnote>
  <w:endnote w:type="continuationSeparator" w:id="0">
    <w:p w14:paraId="31400763" w14:textId="77777777" w:rsidR="000D7BE6" w:rsidRDefault="000D7BE6" w:rsidP="009C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23660" w14:textId="77777777" w:rsidR="000D7BE6" w:rsidRDefault="000D7BE6" w:rsidP="009C2B29">
      <w:r>
        <w:separator/>
      </w:r>
    </w:p>
  </w:footnote>
  <w:footnote w:type="continuationSeparator" w:id="0">
    <w:p w14:paraId="4187E454" w14:textId="77777777" w:rsidR="000D7BE6" w:rsidRDefault="000D7BE6" w:rsidP="009C2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8F15F" w14:textId="77777777" w:rsidR="009C2B29" w:rsidRDefault="009C2B29">
    <w:pPr>
      <w:pStyle w:val="Encabezado"/>
    </w:pPr>
    <w:r>
      <w:rPr>
        <w:rFonts w:ascii="Calibri" w:hAnsi="Calibri"/>
        <w:b/>
        <w:noProof/>
        <w:sz w:val="52"/>
        <w:szCs w:val="52"/>
      </w:rPr>
      <w:drawing>
        <wp:anchor distT="0" distB="0" distL="114300" distR="114300" simplePos="0" relativeHeight="251659264" behindDoc="1" locked="0" layoutInCell="1" allowOverlap="1" wp14:anchorId="1F6B6A6D" wp14:editId="76DE89CC">
          <wp:simplePos x="0" y="0"/>
          <wp:positionH relativeFrom="column">
            <wp:posOffset>1055077</wp:posOffset>
          </wp:positionH>
          <wp:positionV relativeFrom="paragraph">
            <wp:posOffset>-1308931</wp:posOffset>
          </wp:positionV>
          <wp:extent cx="3772838" cy="266939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zadi_2023.jpg"/>
                  <pic:cNvPicPr/>
                </pic:nvPicPr>
                <pic:blipFill>
                  <a:blip r:embed="rId1">
                    <a:extLst>
                      <a:ext uri="{28A0092B-C50C-407E-A947-70E740481C1C}">
                        <a14:useLocalDpi xmlns:a14="http://schemas.microsoft.com/office/drawing/2010/main" val="0"/>
                      </a:ext>
                    </a:extLst>
                  </a:blip>
                  <a:stretch>
                    <a:fillRect/>
                  </a:stretch>
                </pic:blipFill>
                <pic:spPr>
                  <a:xfrm>
                    <a:off x="0" y="0"/>
                    <a:ext cx="3772838" cy="266939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8E"/>
    <w:rsid w:val="00084283"/>
    <w:rsid w:val="000D53FC"/>
    <w:rsid w:val="000D7BE6"/>
    <w:rsid w:val="0014193A"/>
    <w:rsid w:val="001B40E3"/>
    <w:rsid w:val="001C338D"/>
    <w:rsid w:val="00283A61"/>
    <w:rsid w:val="00316204"/>
    <w:rsid w:val="003C22D2"/>
    <w:rsid w:val="003D669C"/>
    <w:rsid w:val="0043022E"/>
    <w:rsid w:val="00545E67"/>
    <w:rsid w:val="006E2EDA"/>
    <w:rsid w:val="007E3373"/>
    <w:rsid w:val="00802B89"/>
    <w:rsid w:val="00843A8E"/>
    <w:rsid w:val="00853FA2"/>
    <w:rsid w:val="008A18F3"/>
    <w:rsid w:val="008E1DED"/>
    <w:rsid w:val="008E28DA"/>
    <w:rsid w:val="009C2B29"/>
    <w:rsid w:val="00A62E80"/>
    <w:rsid w:val="00BE1BA9"/>
    <w:rsid w:val="00CD74F1"/>
    <w:rsid w:val="00D0437B"/>
    <w:rsid w:val="00D05BD6"/>
    <w:rsid w:val="00D828B8"/>
    <w:rsid w:val="00D90A0A"/>
    <w:rsid w:val="00DB41FE"/>
    <w:rsid w:val="00DF3EEA"/>
    <w:rsid w:val="00E16399"/>
    <w:rsid w:val="00EF67F8"/>
    <w:rsid w:val="00F0089F"/>
    <w:rsid w:val="00F01832"/>
    <w:rsid w:val="00F16804"/>
    <w:rsid w:val="00F20688"/>
    <w:rsid w:val="00FB6D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5B2B"/>
  <w15:chartTrackingRefBased/>
  <w15:docId w15:val="{4227A5ED-8E30-2D49-8DC9-E82A9837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8E"/>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43A8E"/>
    <w:rPr>
      <w:color w:val="0000FF"/>
      <w:u w:val="single"/>
    </w:rPr>
  </w:style>
  <w:style w:type="paragraph" w:styleId="Encabezado">
    <w:name w:val="header"/>
    <w:basedOn w:val="Normal"/>
    <w:link w:val="EncabezadoCar"/>
    <w:uiPriority w:val="99"/>
    <w:unhideWhenUsed/>
    <w:rsid w:val="009C2B29"/>
    <w:pPr>
      <w:tabs>
        <w:tab w:val="center" w:pos="4419"/>
        <w:tab w:val="right" w:pos="8838"/>
      </w:tabs>
    </w:pPr>
  </w:style>
  <w:style w:type="character" w:customStyle="1" w:styleId="EncabezadoCar">
    <w:name w:val="Encabezado Car"/>
    <w:basedOn w:val="Fuentedeprrafopredeter"/>
    <w:link w:val="Encabezado"/>
    <w:uiPriority w:val="99"/>
    <w:rsid w:val="009C2B29"/>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9C2B29"/>
    <w:pPr>
      <w:tabs>
        <w:tab w:val="center" w:pos="4419"/>
        <w:tab w:val="right" w:pos="8838"/>
      </w:tabs>
    </w:pPr>
  </w:style>
  <w:style w:type="character" w:customStyle="1" w:styleId="PiedepginaCar">
    <w:name w:val="Pie de página Car"/>
    <w:basedOn w:val="Fuentedeprrafopredeter"/>
    <w:link w:val="Piedepgina"/>
    <w:uiPriority w:val="99"/>
    <w:rsid w:val="009C2B29"/>
    <w:rPr>
      <w:rFonts w:ascii="Times New Roman" w:eastAsia="Times New Roman" w:hAnsi="Times New Roman" w:cs="Times New Roman"/>
      <w:lang w:eastAsia="es-ES"/>
    </w:rPr>
  </w:style>
  <w:style w:type="character" w:styleId="Mencinsinresolver">
    <w:name w:val="Unresolved Mention"/>
    <w:basedOn w:val="Fuentedeprrafopredeter"/>
    <w:uiPriority w:val="99"/>
    <w:semiHidden/>
    <w:unhideWhenUsed/>
    <w:rsid w:val="001B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3.png@01DAA777.30FD3BA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victoria@10vcomunicacion.es" TargetMode="External"/><Relationship Id="rId4" Type="http://schemas.openxmlformats.org/officeDocument/2006/relationships/footnotes" Target="footnotes.xml"/><Relationship Id="rId9" Type="http://schemas.openxmlformats.org/officeDocument/2006/relationships/hyperlink" Target="http://www.izad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462</Words>
  <Characters>2547</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2024-05-22T09:24:00Z</dcterms:created>
  <dcterms:modified xsi:type="dcterms:W3CDTF">2024-05-28T08:15:00Z</dcterms:modified>
</cp:coreProperties>
</file>